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BBB" w:rsidRDefault="00743BBB" w:rsidP="00743BBB">
      <w: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743BBB" w:rsidRDefault="00743BBB" w:rsidP="00743BBB">
      <w: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roofErr w:type="gramStart"/>
      <w:r>
        <w:t>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w:t>
      </w:r>
      <w:proofErr w:type="gramEnd"/>
      <w:r>
        <w:t xml:space="preserve">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нормативными правовыми актами Российской Федерации, исполнение требований настоящей статьи в части организации </w:t>
      </w:r>
      <w:proofErr w:type="gramStart"/>
      <w:r>
        <w:t>учета</w:t>
      </w:r>
      <w:proofErr w:type="gramEnd"/>
      <w:r>
        <w:t xml:space="preserve">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Требования к характеристикам приборов учета используемых энергетических ресурсов определяются в соответствии с законодательством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w:t>
      </w:r>
      <w:proofErr w:type="gramStart"/>
      <w:r>
        <w:t>энергии</w:t>
      </w:r>
      <w:proofErr w:type="gramEnd"/>
      <w:r>
        <w:t xml:space="preserve"> которых составляет менее чем две десятых </w:t>
      </w:r>
      <w:proofErr w:type="spellStart"/>
      <w:r>
        <w:t>гигакалории</w:t>
      </w:r>
      <w:proofErr w:type="spellEnd"/>
      <w:r>
        <w:t xml:space="preserve"> в час (в отношении организации учета используемой тепловой энергии).</w:t>
      </w:r>
    </w:p>
    <w:p w:rsidR="00743BBB" w:rsidRDefault="00743BBB" w:rsidP="00743BBB">
      <w:r>
        <w:t xml:space="preserve">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w:t>
      </w:r>
      <w:proofErr w:type="gramStart"/>
      <w:r>
        <w:t>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w:t>
      </w:r>
      <w:proofErr w:type="gramEnd"/>
      <w:r>
        <w:t xml:space="preserve">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w:t>
      </w:r>
      <w:proofErr w:type="spellStart"/>
      <w:r>
        <w:t>энергосервисного</w:t>
      </w:r>
      <w:proofErr w:type="spellEnd"/>
      <w:r>
        <w:t xml:space="preserve"> договора (контракта). До установки приборов учета используемых энергетических ресурсов, а также при выходе из строя, утрате или по истечении </w:t>
      </w:r>
      <w:proofErr w:type="gramStart"/>
      <w:r>
        <w:t>срока эксплуатации приборов учета используемых энергетических ресурсов</w:t>
      </w:r>
      <w:proofErr w:type="gramEnd"/>
      <w:r>
        <w:t xml:space="preserve">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w:t>
      </w:r>
      <w:r>
        <w:lastRenderedPageBreak/>
        <w:t>на основании данных об их количественном значении, определенных при помощи приборов учета используемых энергетических ресурсов.</w:t>
      </w:r>
    </w:p>
    <w:p w:rsidR="00743BBB" w:rsidRDefault="00743BBB" w:rsidP="00743BBB">
      <w:r>
        <w:t xml:space="preserve">3. </w:t>
      </w:r>
      <w:proofErr w:type="gramStart"/>
      <w:r>
        <w:t>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а также ввод установленных приборов учета в</w:t>
      </w:r>
      <w:proofErr w:type="gramEnd"/>
      <w:r>
        <w:t xml:space="preserve"> эксплуатацию.</w:t>
      </w:r>
    </w:p>
    <w:p w:rsidR="00743BBB" w:rsidRDefault="00743BBB" w:rsidP="00743BBB">
      <w:r>
        <w:t xml:space="preserve">4. </w:t>
      </w:r>
      <w:proofErr w:type="gramStart"/>
      <w:r>
        <w:t>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частях 3, 5 и 6 настоящей статьи, обязаны завершить оснащение таких объектов приборами учета используемых воды, природного газа, тепловой</w:t>
      </w:r>
      <w:proofErr w:type="gramEnd"/>
      <w:r>
        <w:t xml:space="preserve"> энергии, электрической энергии, а также ввод установленных приборов учета в эксплуатацию.</w:t>
      </w:r>
    </w:p>
    <w:p w:rsidR="00743BBB" w:rsidRDefault="00743BBB" w:rsidP="00743BBB">
      <w:r>
        <w:t xml:space="preserve">5. </w:t>
      </w:r>
      <w:proofErr w:type="gramStart"/>
      <w:r>
        <w:t>До 1 января 2012 года собственники жилых домов, за исключением указанных в части 6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roofErr w:type="gramEnd"/>
      <w:r>
        <w:t xml:space="preserve"> При этом многоквартирные дома в указанный срок должны быть оснащены коллективными (</w:t>
      </w:r>
      <w:proofErr w:type="spellStart"/>
      <w:r>
        <w:t>общедомовыми</w:t>
      </w:r>
      <w:proofErr w:type="spellEnd"/>
      <w:r>
        <w:t xml:space="preserve">) приборами учета </w:t>
      </w:r>
      <w:proofErr w:type="gramStart"/>
      <w:r>
        <w:t>используемых</w:t>
      </w:r>
      <w:proofErr w:type="gramEnd"/>
      <w:r>
        <w:t xml:space="preserve"> воды, тепловой энергии, электрической энергии, а также индивидуальными и общими (для коммунальной квартиры) приборами учета используемых воды, природного газа, электрической энергии.</w:t>
      </w:r>
    </w:p>
    <w:p w:rsidR="00743BBB" w:rsidRDefault="00743BBB" w:rsidP="00743BBB">
      <w:r>
        <w:t xml:space="preserve">6. </w:t>
      </w:r>
      <w:proofErr w:type="gramStart"/>
      <w:r>
        <w:t>До 1 января 2012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w:t>
      </w:r>
      <w:proofErr w:type="gramEnd"/>
      <w:r>
        <w:t>) иным системам централизованного снабжения энергетическими ресурсами, обязаны обеспечить установку коллективных (на границе с централизованными системами) приборов учета используемых воды, природного газа, тепловой энергии, электрической энергии, а также ввод установленных приборов учета в эксплуатацию.</w:t>
      </w:r>
    </w:p>
    <w:p w:rsidR="00743BBB" w:rsidRDefault="00743BBB" w:rsidP="00743BBB">
      <w:r>
        <w:t xml:space="preserve">7. </w:t>
      </w:r>
      <w:proofErr w:type="gramStart"/>
      <w:r>
        <w:t>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частях 3-6 настоящей статьи.</w:t>
      </w:r>
      <w:proofErr w:type="gramEnd"/>
      <w:r>
        <w:t xml:space="preserve"> </w:t>
      </w:r>
      <w:proofErr w:type="gramStart"/>
      <w:r>
        <w:t>Многоквартирные дома, вводимые в эксплуатацию с 1 января 2012 года после осуществления строительства, реконструкции, должны быть оснащены дополнительно индивидуальными приборами учета используемой тепловой 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w:t>
      </w:r>
      <w:proofErr w:type="gramEnd"/>
      <w:r>
        <w:t xml:space="preserve"> Собственники приборов учета </w:t>
      </w:r>
      <w:r>
        <w:lastRenderedPageBreak/>
        <w:t>используемых энергетических ресурсов обязаны обеспечить надлежащую эксплуатацию этих приборов учета, их сохранность, своевременную замену.</w:t>
      </w:r>
    </w:p>
    <w:p w:rsidR="00743BBB" w:rsidRDefault="00743BBB" w:rsidP="00743BBB">
      <w:r>
        <w:t>8. Действия по установке, замене, эксплуатации приборов учета используемых 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w:t>
      </w:r>
    </w:p>
    <w:p w:rsidR="00743BBB" w:rsidRDefault="00743BBB" w:rsidP="00743BBB">
      <w: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w:t>
      </w:r>
      <w:proofErr w:type="gramStart"/>
      <w:r>
        <w:t>обеспечения</w:t>
      </w:r>
      <w:proofErr w:type="gramEnd"/>
      <w:r>
        <w:t xml:space="preserve">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w:t>
      </w:r>
      <w:proofErr w:type="gramStart"/>
      <w:r>
        <w:t>снабжение</w:t>
      </w:r>
      <w:proofErr w:type="gramEnd"/>
      <w:r>
        <w:t xml:space="preserve"> которыми или передачу которых они осуществляют. Указанные организации не вправе отказать обратившимся к ним лицам в заключени</w:t>
      </w:r>
      <w:proofErr w:type="gramStart"/>
      <w:r>
        <w:t>и</w:t>
      </w:r>
      <w:proofErr w:type="gramEnd"/>
      <w:r>
        <w:t xml:space="preserve">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w:t>
      </w:r>
      <w:proofErr w:type="gramStart"/>
      <w:r>
        <w:t>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ставки рефинансирования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w:t>
      </w:r>
      <w:proofErr w:type="gramEnd"/>
      <w:r>
        <w:t xml:space="preserve"> Порядок заключения и существенные условия такого договора утверждаются уполномоченным федеральным органом исполнительной власти. </w:t>
      </w:r>
      <w:proofErr w:type="gramStart"/>
      <w:r>
        <w:t>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дачного дома или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w:t>
      </w:r>
      <w:proofErr w:type="gramEnd"/>
      <w:r>
        <w:t xml:space="preserve"> частями 5 и 6 настоящей статьи,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w:t>
      </w:r>
      <w:proofErr w:type="gramStart"/>
      <w:r>
        <w:t>оплатить цену, определенную</w:t>
      </w:r>
      <w:proofErr w:type="gramEnd"/>
      <w:r>
        <w:t xml:space="preserve"> таким договором, единовременно или с меньшим периодом рассрочки. </w:t>
      </w:r>
      <w:proofErr w:type="gramStart"/>
      <w:r>
        <w:t>При включении в такой договор условия о рассрочке в цену, определенную таким договором, 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w:t>
      </w:r>
      <w:proofErr w:type="gramEnd"/>
      <w:r>
        <w:t xml:space="preserve"> 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
    <w:p w:rsidR="00743BBB" w:rsidRDefault="00743BBB" w:rsidP="00743BBB">
      <w:r>
        <w:t xml:space="preserve">10. </w:t>
      </w:r>
      <w:proofErr w:type="gramStart"/>
      <w:r>
        <w:t xml:space="preserve">До 1 июля 2010 года организации, указанные в части 9 настоящей статьи, обязаны предоставить собственникам жилых домов, указанных в части 5 настоящей статьи,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части 6 настоящей статьи, </w:t>
      </w:r>
      <w:r>
        <w:lastRenderedPageBreak/>
        <w:t>предложения об оснащении объектов, указанных в частях 5 и 6 настоящей статьи, приборами учета используемых энергетических</w:t>
      </w:r>
      <w:proofErr w:type="gramEnd"/>
      <w:r>
        <w:t xml:space="preserve"> ресурсов, снабжение которыми или передачу которых осуществляют указанные организации. Примерная форма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w:t>
      </w:r>
      <w:proofErr w:type="gramStart"/>
      <w:r>
        <w:t>,</w:t>
      </w:r>
      <w:proofErr w:type="gramEnd"/>
      <w:r>
        <w:t xml:space="preserve"> если продажу энергетических ресурсов для объектов, указанных в частях 5 и 6 настоящей статьи, осуществляет на основании публичного договора отличная от указанных в части 9 настоящей статьи организация, не позднее 1 июля 2010 года она обязана предоставить собственникам жилых домов, указанных в части 5 настоящей статьи, собственникам помещений в многоквартирных домах, лицам, ответственным за содержание многоквартирных домов, лицам, </w:t>
      </w:r>
      <w:proofErr w:type="gramStart"/>
      <w:r>
        <w:t>представляющим интересы собственников, указанных в части 6 настоящей статьи, полученную из общедоступных источников информацию о возможных исполнителях услуг по оснащению объектов, указанных в частях 5 и 6 настоящей статьи, приборами учета используемых энергетических ресурсов.</w:t>
      </w:r>
      <w:proofErr w:type="gramEnd"/>
      <w:r>
        <w:t xml:space="preserve"> Лица, ответственные за содержание многоквартирных домов, обязаны информировать собственников помещений в многоквартирных домах о поступивших </w:t>
      </w:r>
      <w:proofErr w:type="gramStart"/>
      <w:r>
        <w:t>предложениях</w:t>
      </w:r>
      <w:proofErr w:type="gramEnd"/>
      <w:r>
        <w:t xml:space="preserve">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w:t>
      </w:r>
    </w:p>
    <w:p w:rsidR="00743BBB" w:rsidRDefault="00743BBB" w:rsidP="00743BBB">
      <w:r>
        <w:t>11. 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C27448" w:rsidRDefault="00743BBB" w:rsidP="00743BBB">
      <w:r>
        <w:t xml:space="preserve">12. </w:t>
      </w:r>
      <w:proofErr w:type="gramStart"/>
      <w:r>
        <w:t>До 1 января 2012 года (в отношении объектов, предусмотренных частями 3 и 4 настоящей статьи) и до 1 января 2013 года (в отношении объектов, предусмотренных частями 5 и 6 настоящей статьи) организации, указанные в части 9 настоящей статьи,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w:t>
      </w:r>
      <w:proofErr w:type="gramEnd"/>
      <w:r>
        <w:t xml:space="preserve"> непосредственно присоединено к принадлежащим им сетям инженерно-технического </w:t>
      </w:r>
      <w:proofErr w:type="gramStart"/>
      <w:r>
        <w:t>обеспечения</w:t>
      </w:r>
      <w:proofErr w:type="gramEnd"/>
      <w:r>
        <w:t xml:space="preserve"> и </w:t>
      </w:r>
      <w:proofErr w:type="gramStart"/>
      <w:r>
        <w:t>которые</w:t>
      </w:r>
      <w:proofErr w:type="gramEnd"/>
      <w:r>
        <w:t xml:space="preserve"> в нарушение требований частей 3-6 настоящей статьи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дачных домов или садовых домов, граждане - собственники помещений в многоквартирных домах, не исполнившие в установленный срок обязанностей, предусмотренных частями 5 и 6 настоящей статьи, если это потребовало от указанных организаций совершения </w:t>
      </w:r>
      <w:proofErr w:type="gramStart"/>
      <w:r>
        <w:t>действий</w:t>
      </w:r>
      <w:proofErr w:type="gramEnd"/>
      <w:r>
        <w:t xml:space="preserve">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w:t>
      </w:r>
      <w:r>
        <w:lastRenderedPageBreak/>
        <w:t xml:space="preserve">учета при условии, что ими не выражено намерение оплатить такие расходы единовременно или с меньшим периодом рассрочки. </w:t>
      </w:r>
      <w:proofErr w:type="gramStart"/>
      <w:r>
        <w:t>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w:t>
      </w:r>
      <w:proofErr w:type="gramEnd"/>
      <w:r>
        <w:t xml:space="preserve"> </w:t>
      </w:r>
      <w:proofErr w:type="gramStart"/>
      <w:r>
        <w:t>После 1 января 2012 года (в отношении объектов, указанных в частях 3 и 4 настоящей статьи, и введенных в эксплуатацию после дня вступления в силу настоящего Федерального закона аналогичных объектов) и 1 января 2013 года (в отношении объектов, указанных в частях 5 и 6 настоящей статьи, и введенных в эксплуатацию после дня вступления в силу настоящего Федерального закона аналогичных объектов</w:t>
      </w:r>
      <w:proofErr w:type="gramEnd"/>
      <w:r>
        <w:t xml:space="preserve">) положения настоящей части должны выполняться во всех случаях выявления 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w:t>
      </w:r>
      <w:proofErr w:type="spellStart"/>
      <w:r>
        <w:t>неустранения</w:t>
      </w:r>
      <w:proofErr w:type="spellEnd"/>
      <w:r>
        <w:t xml:space="preserve"> таких нарушений совершившим их лицом до истечения двух месяцев с момента их выявления. 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w:t>
      </w:r>
      <w:proofErr w:type="spellStart"/>
      <w:r>
        <w:t>неустранении</w:t>
      </w:r>
      <w:proofErr w:type="spellEnd"/>
      <w:r>
        <w:t xml:space="preserve">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sectPr w:rsidR="00C27448" w:rsidSect="00C274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3BBB"/>
    <w:rsid w:val="006112D2"/>
    <w:rsid w:val="00743BBB"/>
    <w:rsid w:val="00C27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4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2585</Words>
  <Characters>14739</Characters>
  <Application>Microsoft Office Word</Application>
  <DocSecurity>0</DocSecurity>
  <Lines>122</Lines>
  <Paragraphs>34</Paragraphs>
  <ScaleCrop>false</ScaleCrop>
  <Company/>
  <LinksUpToDate>false</LinksUpToDate>
  <CharactersWithSpaces>17290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USNCOMPUTERS</dc:creator>
  <cp:keywords/>
  <dc:description/>
  <cp:lastModifiedBy>USNCOMPUTERS</cp:lastModifiedBy>
  <cp:revision>1</cp:revision>
  <dcterms:created xsi:type="dcterms:W3CDTF">2010-08-16T11:37:00Z</dcterms:created>
  <dcterms:modified xsi:type="dcterms:W3CDTF">2010-08-16T11:37:00Z</dcterms:modified>
</cp:coreProperties>
</file>